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AC0" w:rsidRPr="00C83239" w:rsidRDefault="00C83239">
      <w:pPr>
        <w:ind w:firstLine="0"/>
        <w:rPr>
          <w:b/>
          <w:sz w:val="24"/>
          <w:szCs w:val="24"/>
        </w:rPr>
      </w:pPr>
      <w:r w:rsidRPr="00C83239">
        <w:rPr>
          <w:b/>
          <w:sz w:val="24"/>
          <w:szCs w:val="24"/>
        </w:rPr>
        <w:t>Прокуратурой района проверено соблюдение трудового законодательства.</w:t>
      </w:r>
    </w:p>
    <w:p w:rsidR="00C83239" w:rsidRPr="00C83239" w:rsidRDefault="00C83239" w:rsidP="00C83239">
      <w:pPr>
        <w:ind w:firstLine="0"/>
        <w:rPr>
          <w:sz w:val="24"/>
          <w:szCs w:val="24"/>
        </w:rPr>
      </w:pPr>
      <w:r w:rsidRPr="00C83239">
        <w:rPr>
          <w:sz w:val="24"/>
          <w:szCs w:val="24"/>
        </w:rPr>
        <w:t xml:space="preserve">Прокуратурой </w:t>
      </w:r>
      <w:proofErr w:type="spellStart"/>
      <w:r w:rsidRPr="00C83239">
        <w:rPr>
          <w:sz w:val="24"/>
          <w:szCs w:val="24"/>
        </w:rPr>
        <w:t>Кривошеинского</w:t>
      </w:r>
      <w:proofErr w:type="spellEnd"/>
      <w:r w:rsidRPr="00C83239">
        <w:rPr>
          <w:sz w:val="24"/>
          <w:szCs w:val="24"/>
        </w:rPr>
        <w:t xml:space="preserve"> района проведена проверка исполнения трудового законодательства сельскохозяйственным производственным кооперативом "</w:t>
      </w:r>
      <w:proofErr w:type="spellStart"/>
      <w:r w:rsidRPr="00C83239">
        <w:rPr>
          <w:sz w:val="24"/>
          <w:szCs w:val="24"/>
        </w:rPr>
        <w:t>Кривошеинский</w:t>
      </w:r>
      <w:proofErr w:type="spellEnd"/>
      <w:r w:rsidRPr="00C83239">
        <w:rPr>
          <w:sz w:val="24"/>
          <w:szCs w:val="24"/>
        </w:rPr>
        <w:t>"</w:t>
      </w:r>
      <w:r w:rsidRPr="00C83239">
        <w:rPr>
          <w:sz w:val="24"/>
          <w:szCs w:val="24"/>
        </w:rPr>
        <w:t>.</w:t>
      </w:r>
    </w:p>
    <w:p w:rsidR="00C83239" w:rsidRPr="00C83239" w:rsidRDefault="00C83239" w:rsidP="00C83239">
      <w:pPr>
        <w:ind w:firstLine="0"/>
        <w:rPr>
          <w:sz w:val="24"/>
          <w:szCs w:val="24"/>
        </w:rPr>
      </w:pPr>
      <w:proofErr w:type="gramStart"/>
      <w:r w:rsidRPr="00C83239">
        <w:rPr>
          <w:sz w:val="24"/>
          <w:szCs w:val="24"/>
        </w:rPr>
        <w:t xml:space="preserve">Вопреки названным нормам законодательства, вместо трудового договора с </w:t>
      </w:r>
      <w:proofErr w:type="spellStart"/>
      <w:r w:rsidRPr="00C83239">
        <w:rPr>
          <w:sz w:val="24"/>
          <w:szCs w:val="24"/>
        </w:rPr>
        <w:t>Болдышенко</w:t>
      </w:r>
      <w:proofErr w:type="spellEnd"/>
      <w:r w:rsidRPr="00C83239">
        <w:rPr>
          <w:sz w:val="24"/>
          <w:szCs w:val="24"/>
        </w:rPr>
        <w:t xml:space="preserve"> К.А. 02 августа 2019 года, 12 сентября 2019 года, 09 октября 2019 года, </w:t>
      </w:r>
      <w:bookmarkStart w:id="0" w:name="_GoBack"/>
      <w:bookmarkEnd w:id="0"/>
      <w:r w:rsidRPr="00C83239">
        <w:rPr>
          <w:sz w:val="24"/>
          <w:szCs w:val="24"/>
        </w:rPr>
        <w:t>10 ноября 2019 года, , 01 января 2020 года, 01 июня 2020 года заключены договоры гражданско-правового характера на оказание услуг «расценивания путевых листов и нарядов трактористов и водителей», 12 декабря 2019 года, 13 апреля 2020 года заключены трудовые</w:t>
      </w:r>
      <w:proofErr w:type="gramEnd"/>
      <w:r w:rsidRPr="00C83239">
        <w:rPr>
          <w:sz w:val="24"/>
          <w:szCs w:val="24"/>
        </w:rPr>
        <w:t xml:space="preserve"> договоры гражданско-правового характера на оказание услуг "внесения в программу "СЭЛЕКС" первичной информации и отчетности по молодняку КРС, дойному и сухостойному стаду", 10 марта 2020 года на оказание услуг "уборка складов".</w:t>
      </w:r>
    </w:p>
    <w:p w:rsidR="00C83239" w:rsidRPr="00C83239" w:rsidRDefault="00C83239" w:rsidP="00C83239">
      <w:pPr>
        <w:ind w:firstLine="0"/>
        <w:rPr>
          <w:sz w:val="24"/>
          <w:szCs w:val="24"/>
        </w:rPr>
      </w:pPr>
      <w:r w:rsidRPr="00C83239">
        <w:rPr>
          <w:sz w:val="24"/>
          <w:szCs w:val="24"/>
        </w:rPr>
        <w:t xml:space="preserve">Кроме того, в ходе проведенной проверки установлено, что согласно трудовому договору от 12.09.2019 срок оказания услуг составляет 12 дней (с 12 сентября по 23 сентября 2019 года). Однако, согласно путевым листам от 01.09.2019, от 06.09.2019, от 24.09.2019 </w:t>
      </w:r>
      <w:proofErr w:type="spellStart"/>
      <w:r w:rsidRPr="00C83239">
        <w:rPr>
          <w:sz w:val="24"/>
          <w:szCs w:val="24"/>
        </w:rPr>
        <w:t>Болдышенко</w:t>
      </w:r>
      <w:proofErr w:type="spellEnd"/>
      <w:r w:rsidRPr="00C83239">
        <w:rPr>
          <w:sz w:val="24"/>
          <w:szCs w:val="24"/>
        </w:rPr>
        <w:t xml:space="preserve"> К.А. в качестве диспетчера выдавала путевые листы водителям и трактористам СПК "</w:t>
      </w:r>
      <w:proofErr w:type="spellStart"/>
      <w:r w:rsidRPr="00C83239">
        <w:rPr>
          <w:sz w:val="24"/>
          <w:szCs w:val="24"/>
        </w:rPr>
        <w:t>Кривошеинский</w:t>
      </w:r>
      <w:proofErr w:type="spellEnd"/>
      <w:r w:rsidRPr="00C83239">
        <w:rPr>
          <w:sz w:val="24"/>
          <w:szCs w:val="24"/>
        </w:rPr>
        <w:t xml:space="preserve">". </w:t>
      </w:r>
    </w:p>
    <w:p w:rsidR="00C83239" w:rsidRPr="00C83239" w:rsidRDefault="00C83239" w:rsidP="00C83239">
      <w:pPr>
        <w:ind w:firstLine="0"/>
        <w:rPr>
          <w:sz w:val="24"/>
          <w:szCs w:val="24"/>
        </w:rPr>
      </w:pPr>
      <w:proofErr w:type="gramStart"/>
      <w:r w:rsidRPr="00C83239">
        <w:rPr>
          <w:sz w:val="24"/>
          <w:szCs w:val="24"/>
        </w:rPr>
        <w:t>Согласно договора</w:t>
      </w:r>
      <w:proofErr w:type="gramEnd"/>
      <w:r w:rsidRPr="00C83239">
        <w:rPr>
          <w:sz w:val="24"/>
          <w:szCs w:val="24"/>
        </w:rPr>
        <w:t xml:space="preserve"> от 12.12.2019 срок оказания услуг составляет 18 дней (с 12.12.2019 по 29.12.2019). Вместе с тем, </w:t>
      </w:r>
      <w:proofErr w:type="spellStart"/>
      <w:r w:rsidRPr="00C83239">
        <w:rPr>
          <w:sz w:val="24"/>
          <w:szCs w:val="24"/>
        </w:rPr>
        <w:t>Болдышенко</w:t>
      </w:r>
      <w:proofErr w:type="spellEnd"/>
      <w:r w:rsidRPr="00C83239">
        <w:rPr>
          <w:sz w:val="24"/>
          <w:szCs w:val="24"/>
        </w:rPr>
        <w:t xml:space="preserve"> К.А. в качестве диспетчера выдавала путевые листы водителям и трактористам МПК "</w:t>
      </w:r>
      <w:proofErr w:type="spellStart"/>
      <w:r w:rsidRPr="00C83239">
        <w:rPr>
          <w:sz w:val="24"/>
          <w:szCs w:val="24"/>
        </w:rPr>
        <w:t>Кривошеинский</w:t>
      </w:r>
      <w:proofErr w:type="spellEnd"/>
      <w:r w:rsidRPr="00C83239">
        <w:rPr>
          <w:sz w:val="24"/>
          <w:szCs w:val="24"/>
        </w:rPr>
        <w:t>" 01.12.2019, 03.12.2019, 08.12.2019, 11.12.2019, 30.12.2019.</w:t>
      </w:r>
    </w:p>
    <w:p w:rsidR="00C83239" w:rsidRPr="00C83239" w:rsidRDefault="00C83239" w:rsidP="00C83239">
      <w:pPr>
        <w:ind w:firstLine="0"/>
        <w:rPr>
          <w:sz w:val="24"/>
          <w:szCs w:val="24"/>
        </w:rPr>
      </w:pPr>
      <w:proofErr w:type="gramStart"/>
      <w:r w:rsidRPr="00C83239">
        <w:rPr>
          <w:sz w:val="24"/>
          <w:szCs w:val="24"/>
        </w:rPr>
        <w:t>Согласно</w:t>
      </w:r>
      <w:proofErr w:type="gramEnd"/>
      <w:r w:rsidRPr="00C83239">
        <w:rPr>
          <w:sz w:val="24"/>
          <w:szCs w:val="24"/>
        </w:rPr>
        <w:t xml:space="preserve"> трудового договора от 10.03.2020 срок оказания услуг составляет 9 дней (с 10.03.2020 по 18.03.20202) на оказание услуг "уборка складов". Однако проведенной проверкой установлено, что </w:t>
      </w:r>
      <w:proofErr w:type="spellStart"/>
      <w:r w:rsidRPr="00C83239">
        <w:rPr>
          <w:sz w:val="24"/>
          <w:szCs w:val="24"/>
        </w:rPr>
        <w:t>Болдышенко</w:t>
      </w:r>
      <w:proofErr w:type="spellEnd"/>
      <w:r w:rsidRPr="00C83239">
        <w:rPr>
          <w:sz w:val="24"/>
          <w:szCs w:val="24"/>
        </w:rPr>
        <w:t xml:space="preserve"> К.А. в качестве диспетчера выдавала путевые листы водителям и трактористам МПК "</w:t>
      </w:r>
      <w:proofErr w:type="spellStart"/>
      <w:r w:rsidRPr="00C83239">
        <w:rPr>
          <w:sz w:val="24"/>
          <w:szCs w:val="24"/>
        </w:rPr>
        <w:t>Кривошеинский</w:t>
      </w:r>
      <w:proofErr w:type="spellEnd"/>
      <w:r w:rsidRPr="00C83239">
        <w:rPr>
          <w:sz w:val="24"/>
          <w:szCs w:val="24"/>
        </w:rPr>
        <w:t>"  от 03.03.2020, от 06.03.2020, 16.03.2020, 17.03.2020, 18.03.2020, 26.03.2020.</w:t>
      </w:r>
    </w:p>
    <w:p w:rsidR="00C83239" w:rsidRPr="00C83239" w:rsidRDefault="00C83239" w:rsidP="00C83239">
      <w:pPr>
        <w:ind w:firstLine="0"/>
        <w:rPr>
          <w:sz w:val="24"/>
          <w:szCs w:val="24"/>
        </w:rPr>
      </w:pPr>
      <w:r w:rsidRPr="00C83239">
        <w:rPr>
          <w:sz w:val="24"/>
          <w:szCs w:val="24"/>
        </w:rPr>
        <w:t xml:space="preserve">Данные факты указывают на то, что </w:t>
      </w:r>
      <w:proofErr w:type="spellStart"/>
      <w:r w:rsidRPr="00C83239">
        <w:rPr>
          <w:sz w:val="24"/>
          <w:szCs w:val="24"/>
        </w:rPr>
        <w:t>Болдышенко</w:t>
      </w:r>
      <w:proofErr w:type="spellEnd"/>
      <w:r w:rsidRPr="00C83239">
        <w:rPr>
          <w:sz w:val="24"/>
          <w:szCs w:val="24"/>
        </w:rPr>
        <w:t xml:space="preserve"> К.А. в период со 02.08.2019 по 22.06.2020 фактически исполняла трудовые функции и с СПК "</w:t>
      </w:r>
      <w:proofErr w:type="spellStart"/>
      <w:r w:rsidRPr="00C83239">
        <w:rPr>
          <w:sz w:val="24"/>
          <w:szCs w:val="24"/>
        </w:rPr>
        <w:t>Кривошеинский</w:t>
      </w:r>
      <w:proofErr w:type="spellEnd"/>
      <w:r w:rsidRPr="00C83239">
        <w:rPr>
          <w:sz w:val="24"/>
          <w:szCs w:val="24"/>
        </w:rPr>
        <w:t>" сложились трудовые отношения.</w:t>
      </w:r>
    </w:p>
    <w:p w:rsidR="00C83239" w:rsidRPr="00C83239" w:rsidRDefault="00C83239" w:rsidP="00C83239">
      <w:pPr>
        <w:ind w:firstLine="0"/>
        <w:rPr>
          <w:sz w:val="24"/>
          <w:szCs w:val="24"/>
        </w:rPr>
      </w:pPr>
      <w:r w:rsidRPr="00C83239">
        <w:rPr>
          <w:sz w:val="24"/>
          <w:szCs w:val="24"/>
        </w:rPr>
        <w:tab/>
        <w:t>Также в ходе проведения проверки установлено, что оплата по договорам производилась в сроки, установленные коллективным договором на 2018 - 2021 годы, одновременно с выплатами заработной платы работникам СПК "</w:t>
      </w:r>
      <w:proofErr w:type="spellStart"/>
      <w:r w:rsidRPr="00C83239">
        <w:rPr>
          <w:sz w:val="24"/>
          <w:szCs w:val="24"/>
        </w:rPr>
        <w:t>Кривошеинский</w:t>
      </w:r>
      <w:proofErr w:type="spellEnd"/>
      <w:r w:rsidRPr="00C83239">
        <w:rPr>
          <w:sz w:val="24"/>
          <w:szCs w:val="24"/>
        </w:rPr>
        <w:t>". Выплаты осуществлялись на основании платежных ведомостей, унифицированная форма</w:t>
      </w:r>
      <w:proofErr w:type="gramStart"/>
      <w:r w:rsidRPr="00C83239">
        <w:rPr>
          <w:sz w:val="24"/>
          <w:szCs w:val="24"/>
        </w:rPr>
        <w:t xml:space="preserve"> № Т</w:t>
      </w:r>
      <w:proofErr w:type="gramEnd"/>
      <w:r w:rsidRPr="00C83239">
        <w:rPr>
          <w:sz w:val="24"/>
          <w:szCs w:val="24"/>
        </w:rPr>
        <w:t>- 53 которых согласно постановлению Госкомстата России от 05.01.2004 № 1 «Об утверждении унифицированных форм первичной учетной документации по учету труда и его оплаты» применяется для учета и регистрации платежных ведомостей по произведенным выплатам работникам организации.</w:t>
      </w:r>
    </w:p>
    <w:p w:rsidR="00C83239" w:rsidRPr="00C83239" w:rsidRDefault="00C83239" w:rsidP="00C83239">
      <w:pPr>
        <w:ind w:firstLine="0"/>
        <w:rPr>
          <w:sz w:val="24"/>
          <w:szCs w:val="24"/>
        </w:rPr>
      </w:pPr>
      <w:r w:rsidRPr="00C83239">
        <w:rPr>
          <w:sz w:val="24"/>
          <w:szCs w:val="24"/>
        </w:rPr>
        <w:t>При этом</w:t>
      </w:r>
      <w:r w:rsidRPr="00C83239">
        <w:rPr>
          <w:color w:val="000000"/>
          <w:sz w:val="24"/>
          <w:szCs w:val="24"/>
        </w:rPr>
        <w:t xml:space="preserve"> </w:t>
      </w:r>
      <w:r w:rsidRPr="00C83239">
        <w:rPr>
          <w:sz w:val="24"/>
          <w:szCs w:val="24"/>
        </w:rPr>
        <w:t>трудовые отношения надлежащим образом не оформлены – приказы о приеме на работу не издавались, запись о приеме на работу в трудовые книжки не вносились, трудовые договоры не заключались, табели учета рабочего времени не велись, приказы о прекращении трудовых отношений (увольнении) не издавались.</w:t>
      </w:r>
    </w:p>
    <w:p w:rsidR="00C83239" w:rsidRPr="00C83239" w:rsidRDefault="00C83239" w:rsidP="00C83239">
      <w:pPr>
        <w:ind w:firstLine="0"/>
        <w:rPr>
          <w:sz w:val="24"/>
          <w:szCs w:val="24"/>
        </w:rPr>
      </w:pPr>
      <w:r w:rsidRPr="00C83239">
        <w:rPr>
          <w:sz w:val="24"/>
          <w:szCs w:val="24"/>
        </w:rPr>
        <w:t>В связи с этим прокуратурой председателю кооператива внесено представление об устранении нарушений.</w:t>
      </w:r>
    </w:p>
    <w:sectPr w:rsidR="00C83239" w:rsidRPr="00C83239" w:rsidSect="004A76B2">
      <w:type w:val="continuous"/>
      <w:pgSz w:w="11907" w:h="16840" w:code="9"/>
      <w:pgMar w:top="1134" w:right="851" w:bottom="1134" w:left="1418"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9A"/>
    <w:rsid w:val="004A76B2"/>
    <w:rsid w:val="005F7AC0"/>
    <w:rsid w:val="0081679A"/>
    <w:rsid w:val="00C8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2021-12-27T10:12:00Z</dcterms:created>
  <dcterms:modified xsi:type="dcterms:W3CDTF">2021-12-27T10:15:00Z</dcterms:modified>
</cp:coreProperties>
</file>